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65" w:rsidRDefault="005A4C65" w:rsidP="005A4C65">
      <w:pPr>
        <w:tabs>
          <w:tab w:val="left" w:pos="6675"/>
        </w:tabs>
        <w:jc w:val="center"/>
        <w:rPr>
          <w:color w:val="C00000"/>
          <w:sz w:val="48"/>
          <w:szCs w:val="48"/>
        </w:rPr>
      </w:pPr>
    </w:p>
    <w:p w:rsidR="005A4C65" w:rsidRPr="005A4C65" w:rsidRDefault="005A4C65" w:rsidP="005A4C65">
      <w:pPr>
        <w:tabs>
          <w:tab w:val="left" w:pos="6675"/>
        </w:tabs>
        <w:jc w:val="center"/>
        <w:rPr>
          <w:color w:val="C00000"/>
          <w:sz w:val="48"/>
          <w:szCs w:val="48"/>
        </w:rPr>
      </w:pPr>
      <w:r w:rsidRPr="005A4C65">
        <w:rPr>
          <w:color w:val="C00000"/>
          <w:sz w:val="48"/>
          <w:szCs w:val="48"/>
        </w:rPr>
        <w:t>OTROCI NAJ SI ZJUTRAJ PRED VSTOPOM V IGRALNICO VEDNO UMIJEJO ROKE.</w:t>
      </w:r>
    </w:p>
    <w:p w:rsidR="005A4C65" w:rsidRDefault="005A4C65" w:rsidP="00504C18">
      <w:pPr>
        <w:tabs>
          <w:tab w:val="left" w:pos="6675"/>
        </w:tabs>
        <w:rPr>
          <w:color w:val="3366FF"/>
        </w:rPr>
      </w:pPr>
    </w:p>
    <w:p w:rsidR="005A4C65" w:rsidRDefault="00504C18" w:rsidP="00504C18">
      <w:pPr>
        <w:tabs>
          <w:tab w:val="left" w:pos="6675"/>
        </w:tabs>
        <w:rPr>
          <w:rFonts w:ascii="Arial" w:hAnsi="Arial" w:cs="Arial"/>
          <w:sz w:val="28"/>
          <w:szCs w:val="28"/>
        </w:rPr>
      </w:pPr>
      <w:r>
        <w:rPr>
          <w:color w:val="3366FF"/>
        </w:rPr>
        <w:t xml:space="preserve">                           </w:t>
      </w:r>
      <w:r w:rsidRPr="00D137D0">
        <w:rPr>
          <w:rFonts w:ascii="Arial" w:hAnsi="Arial" w:cs="Arial"/>
          <w:sz w:val="28"/>
          <w:szCs w:val="28"/>
        </w:rPr>
        <w:t xml:space="preserve">               </w:t>
      </w:r>
      <w:r w:rsidR="005A4C65">
        <w:rPr>
          <w:rFonts w:ascii="Arial" w:hAnsi="Arial" w:cs="Arial"/>
          <w:sz w:val="28"/>
          <w:szCs w:val="28"/>
        </w:rPr>
        <w:t xml:space="preserve">               </w:t>
      </w:r>
    </w:p>
    <w:p w:rsidR="00504C18" w:rsidRDefault="005A4C65" w:rsidP="00504C18">
      <w:pPr>
        <w:tabs>
          <w:tab w:val="left" w:pos="6675"/>
        </w:tabs>
        <w:rPr>
          <w:rFonts w:ascii="Arial" w:hAnsi="Arial" w:cs="Arial"/>
          <w:sz w:val="28"/>
          <w:szCs w:val="28"/>
        </w:rPr>
      </w:pPr>
      <w:r>
        <w:rPr>
          <w:rFonts w:ascii="Arial" w:hAnsi="Arial" w:cs="Arial"/>
          <w:sz w:val="28"/>
          <w:szCs w:val="28"/>
        </w:rPr>
        <w:t xml:space="preserve">     </w:t>
      </w:r>
    </w:p>
    <w:p w:rsidR="00504C18" w:rsidRPr="00504C18" w:rsidRDefault="00504C18" w:rsidP="00504C18">
      <w:pPr>
        <w:tabs>
          <w:tab w:val="left" w:pos="6675"/>
        </w:tabs>
        <w:jc w:val="center"/>
        <w:rPr>
          <w:rFonts w:ascii="Arial" w:hAnsi="Arial" w:cs="Arial"/>
          <w:color w:val="000080"/>
          <w:sz w:val="40"/>
          <w:szCs w:val="40"/>
        </w:rPr>
      </w:pPr>
      <w:r w:rsidRPr="00504C18">
        <w:rPr>
          <w:rFonts w:ascii="Arial" w:hAnsi="Arial" w:cs="Arial"/>
          <w:color w:val="000080"/>
          <w:sz w:val="40"/>
          <w:szCs w:val="40"/>
        </w:rPr>
        <w:t xml:space="preserve">PRAVILEN POSTOPEK UMIVANJA ROK </w:t>
      </w:r>
    </w:p>
    <w:p w:rsidR="00504C18" w:rsidRPr="005A4C65" w:rsidRDefault="00A12BBF" w:rsidP="00A12BBF">
      <w:pPr>
        <w:tabs>
          <w:tab w:val="left" w:pos="6675"/>
        </w:tabs>
        <w:jc w:val="center"/>
        <w:rPr>
          <w:b/>
        </w:rPr>
      </w:pPr>
      <w:r w:rsidRPr="005A4C65">
        <w:rPr>
          <w:b/>
        </w:rPr>
        <w:t>(notranji projekt »ČISTE ROKE«)</w:t>
      </w:r>
    </w:p>
    <w:p w:rsidR="00504C18" w:rsidRDefault="00504C18" w:rsidP="00504C18">
      <w:pPr>
        <w:tabs>
          <w:tab w:val="left" w:pos="6675"/>
        </w:tabs>
      </w:pPr>
    </w:p>
    <w:p w:rsidR="00504C18" w:rsidRDefault="00504C18" w:rsidP="00504C18">
      <w:pPr>
        <w:tabs>
          <w:tab w:val="left" w:pos="6675"/>
        </w:tabs>
      </w:pPr>
    </w:p>
    <w:p w:rsidR="00504C18" w:rsidRDefault="00504C18" w:rsidP="00504C18">
      <w:pPr>
        <w:tabs>
          <w:tab w:val="left" w:pos="6675"/>
        </w:tabs>
      </w:pPr>
      <w:r>
        <w:t xml:space="preserve">                                                               </w:t>
      </w:r>
    </w:p>
    <w:p w:rsidR="00504C18" w:rsidRDefault="00504C18" w:rsidP="00504C18">
      <w:pPr>
        <w:tabs>
          <w:tab w:val="left" w:pos="6675"/>
        </w:tabs>
      </w:pPr>
    </w:p>
    <w:p w:rsidR="00504C18" w:rsidRDefault="00504C18" w:rsidP="00504C18">
      <w:pPr>
        <w:tabs>
          <w:tab w:val="left" w:pos="6675"/>
        </w:tabs>
        <w:rPr>
          <w:rFonts w:ascii="Arial" w:hAnsi="Arial" w:cs="Arial"/>
          <w:sz w:val="20"/>
          <w:szCs w:val="20"/>
        </w:rPr>
      </w:pPr>
      <w:r>
        <w:rPr>
          <w:rFonts w:ascii="Arial" w:hAnsi="Arial" w:cs="Arial"/>
          <w:noProof/>
          <w:sz w:val="20"/>
          <w:szCs w:val="20"/>
        </w:rPr>
        <w:drawing>
          <wp:inline distT="0" distB="0" distL="0" distR="0">
            <wp:extent cx="5797550" cy="3600450"/>
            <wp:effectExtent l="0" t="0" r="0" b="0"/>
            <wp:docPr id="1" name="Slika 1" descr="072208_0119_Handwashin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72208_0119_Handwashing1_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7550" cy="3600450"/>
                    </a:xfrm>
                    <a:prstGeom prst="rect">
                      <a:avLst/>
                    </a:prstGeom>
                    <a:noFill/>
                    <a:ln>
                      <a:noFill/>
                    </a:ln>
                  </pic:spPr>
                </pic:pic>
              </a:graphicData>
            </a:graphic>
          </wp:inline>
        </w:drawing>
      </w:r>
    </w:p>
    <w:p w:rsidR="00504C18" w:rsidRDefault="00504C18" w:rsidP="00504C18">
      <w:pPr>
        <w:tabs>
          <w:tab w:val="left" w:pos="6675"/>
        </w:tabs>
        <w:rPr>
          <w:rFonts w:ascii="Arial" w:hAnsi="Arial" w:cs="Arial"/>
          <w:sz w:val="20"/>
          <w:szCs w:val="20"/>
        </w:rPr>
      </w:pPr>
    </w:p>
    <w:p w:rsidR="00504C18" w:rsidRDefault="00504C18" w:rsidP="00504C18">
      <w:pPr>
        <w:tabs>
          <w:tab w:val="left" w:pos="6675"/>
        </w:tabs>
        <w:rPr>
          <w:rFonts w:ascii="Arial" w:hAnsi="Arial" w:cs="Arial"/>
          <w:sz w:val="20"/>
          <w:szCs w:val="20"/>
        </w:rPr>
      </w:pPr>
    </w:p>
    <w:p w:rsidR="00B90B06" w:rsidRDefault="00B90B06" w:rsidP="00504C18">
      <w:pPr>
        <w:tabs>
          <w:tab w:val="left" w:pos="6675"/>
        </w:tabs>
        <w:rPr>
          <w:rFonts w:ascii="Arial" w:hAnsi="Arial" w:cs="Arial"/>
          <w:sz w:val="20"/>
          <w:szCs w:val="20"/>
        </w:rPr>
      </w:pPr>
    </w:p>
    <w:p w:rsidR="00504C18" w:rsidRDefault="00504C18" w:rsidP="00504C18">
      <w:pPr>
        <w:tabs>
          <w:tab w:val="left" w:pos="6675"/>
        </w:tabs>
        <w:rPr>
          <w:rFonts w:ascii="Arial" w:hAnsi="Arial" w:cs="Arial"/>
          <w:sz w:val="20"/>
          <w:szCs w:val="20"/>
        </w:rPr>
      </w:pPr>
    </w:p>
    <w:p w:rsidR="00504C18" w:rsidRDefault="00504C18" w:rsidP="00504C18">
      <w:pPr>
        <w:tabs>
          <w:tab w:val="left" w:pos="6675"/>
        </w:tabs>
        <w:rPr>
          <w:rFonts w:ascii="Arial" w:hAnsi="Arial" w:cs="Arial"/>
          <w:color w:val="000080"/>
          <w:sz w:val="20"/>
          <w:szCs w:val="20"/>
        </w:rPr>
      </w:pPr>
      <w:r w:rsidRPr="00063466">
        <w:rPr>
          <w:rFonts w:ascii="Arial" w:hAnsi="Arial" w:cs="Arial"/>
          <w:color w:val="000080"/>
          <w:sz w:val="20"/>
          <w:szCs w:val="20"/>
        </w:rPr>
        <w:t>ROKE SO ČISTE, KO SI DOBRO UMIJEMO IN OSUŠIMO VSAK PREDEL ROKE (SPODNJI IN ZGORNJI DEL DLANI, VSE PRSTE IN MED PRSTI, PREDEL OKROG NOHTOV, NA PREGIBU PALCA IN KAZALCA, ZAPESTJA)</w:t>
      </w:r>
      <w:r>
        <w:rPr>
          <w:rFonts w:ascii="Arial" w:hAnsi="Arial" w:cs="Arial"/>
          <w:color w:val="000080"/>
          <w:sz w:val="20"/>
          <w:szCs w:val="20"/>
        </w:rPr>
        <w:t>.</w:t>
      </w:r>
    </w:p>
    <w:p w:rsidR="00504C18" w:rsidRDefault="00504C18" w:rsidP="00504C18">
      <w:pPr>
        <w:tabs>
          <w:tab w:val="left" w:pos="6675"/>
        </w:tabs>
        <w:rPr>
          <w:rFonts w:ascii="Arial" w:hAnsi="Arial" w:cs="Arial"/>
          <w:color w:val="000080"/>
          <w:sz w:val="20"/>
          <w:szCs w:val="20"/>
        </w:rPr>
      </w:pPr>
    </w:p>
    <w:p w:rsidR="00504C18" w:rsidRDefault="00504C18" w:rsidP="00504C18">
      <w:pPr>
        <w:tabs>
          <w:tab w:val="left" w:pos="6675"/>
        </w:tabs>
        <w:rPr>
          <w:rFonts w:ascii="Arial" w:hAnsi="Arial" w:cs="Arial"/>
          <w:color w:val="000080"/>
          <w:sz w:val="20"/>
          <w:szCs w:val="20"/>
        </w:rPr>
      </w:pPr>
    </w:p>
    <w:p w:rsidR="00B90B06" w:rsidRDefault="00B90B06" w:rsidP="00B90B06">
      <w:pPr>
        <w:tabs>
          <w:tab w:val="left" w:pos="6675"/>
        </w:tabs>
        <w:rPr>
          <w:rFonts w:ascii="Arial" w:hAnsi="Arial" w:cs="Arial"/>
          <w:sz w:val="20"/>
          <w:szCs w:val="20"/>
        </w:rPr>
      </w:pPr>
      <w:r>
        <w:rPr>
          <w:rFonts w:ascii="Arial" w:hAnsi="Arial" w:cs="Arial"/>
          <w:sz w:val="20"/>
          <w:szCs w:val="20"/>
        </w:rPr>
        <w:t>Otroke seznanjamo s pomenom umivanja rok</w:t>
      </w:r>
      <w:r w:rsidR="009008F4">
        <w:rPr>
          <w:rFonts w:ascii="Arial" w:hAnsi="Arial" w:cs="Arial"/>
          <w:sz w:val="20"/>
          <w:szCs w:val="20"/>
        </w:rPr>
        <w:t xml:space="preserve"> (kdaj si je potrebno umivati roke, zakaj si je potrebno umivati roke, kako, da bodo res čiste)</w:t>
      </w:r>
      <w:r>
        <w:rPr>
          <w:rFonts w:ascii="Arial" w:hAnsi="Arial" w:cs="Arial"/>
          <w:sz w:val="20"/>
          <w:szCs w:val="20"/>
        </w:rPr>
        <w:t xml:space="preserve"> in </w:t>
      </w:r>
      <w:r w:rsidR="009008F4">
        <w:rPr>
          <w:rFonts w:ascii="Arial" w:hAnsi="Arial" w:cs="Arial"/>
          <w:sz w:val="20"/>
          <w:szCs w:val="20"/>
        </w:rPr>
        <w:t xml:space="preserve">preprečevanja </w:t>
      </w:r>
      <w:r>
        <w:rPr>
          <w:rFonts w:ascii="Arial" w:hAnsi="Arial" w:cs="Arial"/>
          <w:sz w:val="20"/>
          <w:szCs w:val="20"/>
        </w:rPr>
        <w:t>prenosa bolezni</w:t>
      </w:r>
      <w:r>
        <w:rPr>
          <w:rFonts w:ascii="Arial" w:hAnsi="Arial" w:cs="Arial"/>
          <w:sz w:val="20"/>
          <w:szCs w:val="20"/>
        </w:rPr>
        <w:t xml:space="preserve">, </w:t>
      </w:r>
      <w:r w:rsidR="000A3278">
        <w:rPr>
          <w:rFonts w:ascii="Arial" w:hAnsi="Arial" w:cs="Arial"/>
          <w:sz w:val="20"/>
          <w:szCs w:val="20"/>
        </w:rPr>
        <w:t xml:space="preserve">učimo se </w:t>
      </w:r>
      <w:r>
        <w:rPr>
          <w:rFonts w:ascii="Arial" w:hAnsi="Arial" w:cs="Arial"/>
          <w:sz w:val="20"/>
          <w:szCs w:val="20"/>
        </w:rPr>
        <w:t>pravilnega umivanja rok, pomena brisanja rok do suhega ter pravilne in racionalne porabe mila</w:t>
      </w:r>
      <w:r w:rsidR="009008F4">
        <w:rPr>
          <w:rFonts w:ascii="Arial" w:hAnsi="Arial" w:cs="Arial"/>
          <w:sz w:val="20"/>
          <w:szCs w:val="20"/>
        </w:rPr>
        <w:t>, vode</w:t>
      </w:r>
      <w:r>
        <w:rPr>
          <w:rFonts w:ascii="Arial" w:hAnsi="Arial" w:cs="Arial"/>
          <w:sz w:val="20"/>
          <w:szCs w:val="20"/>
        </w:rPr>
        <w:t xml:space="preserve"> in papirnatih brisač.</w:t>
      </w:r>
    </w:p>
    <w:p w:rsidR="00504C18" w:rsidRDefault="00504C18" w:rsidP="00504C18">
      <w:pPr>
        <w:tabs>
          <w:tab w:val="left" w:pos="6675"/>
        </w:tabs>
        <w:rPr>
          <w:rFonts w:ascii="Arial" w:hAnsi="Arial" w:cs="Arial"/>
          <w:color w:val="000080"/>
          <w:sz w:val="20"/>
          <w:szCs w:val="20"/>
        </w:rPr>
      </w:pPr>
      <w:bookmarkStart w:id="0" w:name="_GoBack"/>
      <w:bookmarkEnd w:id="0"/>
    </w:p>
    <w:sectPr w:rsidR="00504C18" w:rsidSect="00DE34A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18"/>
    <w:rsid w:val="000A3278"/>
    <w:rsid w:val="00504C18"/>
    <w:rsid w:val="005A4C65"/>
    <w:rsid w:val="00726F9C"/>
    <w:rsid w:val="009008F4"/>
    <w:rsid w:val="00A12BBF"/>
    <w:rsid w:val="00B90B06"/>
    <w:rsid w:val="00E37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4C18"/>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4C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4C18"/>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4C18"/>
    <w:pPr>
      <w:spacing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4C1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4C18"/>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Vrtec Jelka</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Rom Mrcina</dc:creator>
  <cp:lastModifiedBy>Renata Rom Mrcina</cp:lastModifiedBy>
  <cp:revision>6</cp:revision>
  <dcterms:created xsi:type="dcterms:W3CDTF">2015-11-06T08:35:00Z</dcterms:created>
  <dcterms:modified xsi:type="dcterms:W3CDTF">2015-11-06T13:47:00Z</dcterms:modified>
</cp:coreProperties>
</file>